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419" w:rsidRDefault="0007457E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8.8pt;height:45.2pt" fillcolor="#06c" strokecolor="#9cf" strokeweight="1.5pt">
            <v:shadow on="t" color="#900"/>
            <v:textpath style="font-family:&quot;Impact&quot;;v-text-kern:t" trim="t" fitpath="t" string="CELL STRUCTURE AND FUNCTION"/>
          </v:shape>
        </w:pict>
      </w:r>
    </w:p>
    <w:p w:rsidR="0007457E" w:rsidRDefault="0007457E">
      <w:r>
        <w:tab/>
      </w:r>
      <w:r w:rsidR="003674AD">
        <w:t xml:space="preserve">The building blocks of our organic world are cells. Cells have a huge amount of variation and diversity between their structure and function. </w:t>
      </w:r>
      <w:r w:rsidR="00C45965">
        <w:t>In this lab, you will be able to observe cells under various conditions and record what happens to them. You will be observing both animal cells</w:t>
      </w:r>
      <w:r w:rsidR="001A2D11">
        <w:t xml:space="preserve"> (cheek cells)</w:t>
      </w:r>
      <w:r w:rsidR="00C45965">
        <w:t xml:space="preserve"> and plant cells</w:t>
      </w:r>
      <w:r w:rsidR="001A2D11">
        <w:t xml:space="preserve"> (onion cells)</w:t>
      </w:r>
      <w:r w:rsidR="00C45965">
        <w:t xml:space="preserve">. </w:t>
      </w:r>
      <w:r w:rsidR="001A2D11">
        <w:t>This</w:t>
      </w:r>
      <w:r>
        <w:t xml:space="preserve"> lab contains two sections:</w:t>
      </w:r>
    </w:p>
    <w:p w:rsidR="001C0CA9" w:rsidRDefault="0007457E">
      <w:r>
        <w:tab/>
      </w:r>
      <w:r w:rsidRPr="001A2D11">
        <w:rPr>
          <w:b/>
          <w:u w:val="single"/>
        </w:rPr>
        <w:t xml:space="preserve">Part </w:t>
      </w:r>
      <w:r w:rsidR="001A2D11">
        <w:rPr>
          <w:b/>
          <w:u w:val="single"/>
        </w:rPr>
        <w:t>I</w:t>
      </w:r>
      <w:r>
        <w:t xml:space="preserve">: Observe both </w:t>
      </w:r>
      <w:r w:rsidR="003674AD">
        <w:t>the animal cell</w:t>
      </w:r>
      <w:r w:rsidR="00C45965">
        <w:t xml:space="preserve"> (cheek cells) and plant cells (</w:t>
      </w:r>
      <w:r w:rsidR="001C0CA9">
        <w:t>onion cells</w:t>
      </w:r>
      <w:r w:rsidR="00C45965">
        <w:t>)</w:t>
      </w:r>
      <w:r w:rsidR="001C0CA9">
        <w:t xml:space="preserve"> under a microscope at 10x and 100x magnification. Record anything that you notice about the cell.  </w:t>
      </w:r>
    </w:p>
    <w:p w:rsidR="0007457E" w:rsidRDefault="001C0CA9" w:rsidP="001C0CA9">
      <w:pPr>
        <w:pStyle w:val="ListParagraph"/>
        <w:numPr>
          <w:ilvl w:val="0"/>
          <w:numId w:val="1"/>
        </w:numPr>
      </w:pPr>
      <w:r>
        <w:t xml:space="preserve">Make sure to wear safety goggles. </w:t>
      </w:r>
    </w:p>
    <w:p w:rsidR="001C0CA9" w:rsidRDefault="001C0CA9" w:rsidP="001C0CA9">
      <w:pPr>
        <w:pStyle w:val="ListParagraph"/>
        <w:numPr>
          <w:ilvl w:val="0"/>
          <w:numId w:val="1"/>
        </w:numPr>
      </w:pPr>
      <w:r>
        <w:t xml:space="preserve">Swab the inside of your mouth with a </w:t>
      </w:r>
      <w:r>
        <w:rPr>
          <w:b/>
          <w:u w:val="single"/>
        </w:rPr>
        <w:t>CLEAN</w:t>
      </w:r>
      <w:r>
        <w:t xml:space="preserve"> cotton swab. And wipe the swab on the microscope slide and place a drop of distilled water on the swabbed area. Cover the slide. </w:t>
      </w:r>
    </w:p>
    <w:p w:rsidR="001C0CA9" w:rsidRDefault="001C0CA9" w:rsidP="001C0CA9">
      <w:pPr>
        <w:pStyle w:val="ListParagraph"/>
        <w:numPr>
          <w:ilvl w:val="0"/>
          <w:numId w:val="1"/>
        </w:numPr>
      </w:pPr>
      <w:r>
        <w:t xml:space="preserve">Observe the slide under </w:t>
      </w:r>
      <w:proofErr w:type="gramStart"/>
      <w:r>
        <w:t>10x magnification</w:t>
      </w:r>
      <w:proofErr w:type="gramEnd"/>
      <w:r w:rsidR="001A2D11">
        <w:t>, and then o</w:t>
      </w:r>
      <w:r>
        <w:t xml:space="preserve">bserve the slide under 100x magnification. Draw </w:t>
      </w:r>
      <w:r w:rsidR="001A2D11">
        <w:t xml:space="preserve">and label </w:t>
      </w:r>
      <w:r>
        <w:t xml:space="preserve">any structures that you can see below. </w:t>
      </w:r>
    </w:p>
    <w:p w:rsidR="001C0CA9" w:rsidRDefault="001A2D11" w:rsidP="001C0CA9">
      <w:pPr>
        <w:pStyle w:val="ListParagraph"/>
        <w:numPr>
          <w:ilvl w:val="0"/>
          <w:numId w:val="1"/>
        </w:numPr>
      </w:pPr>
      <w:r>
        <w:t xml:space="preserve">Remove the slide carefully. </w:t>
      </w:r>
    </w:p>
    <w:p w:rsidR="001A2D11" w:rsidRDefault="001A2D11" w:rsidP="001C0CA9">
      <w:pPr>
        <w:pStyle w:val="ListParagraph"/>
        <w:numPr>
          <w:ilvl w:val="0"/>
          <w:numId w:val="1"/>
        </w:numPr>
      </w:pPr>
      <w:r>
        <w:t xml:space="preserve">Place a piece of onion on a clean microscope slide and place a drop of distilled water on the onion. </w:t>
      </w:r>
    </w:p>
    <w:p w:rsidR="001A2D11" w:rsidRDefault="001A2D11" w:rsidP="001C0CA9">
      <w:pPr>
        <w:pStyle w:val="ListParagraph"/>
        <w:numPr>
          <w:ilvl w:val="0"/>
          <w:numId w:val="1"/>
        </w:numPr>
      </w:pPr>
      <w:r>
        <w:t xml:space="preserve">Carefully place a drop of iodine on one side of the cover slide. </w:t>
      </w:r>
    </w:p>
    <w:p w:rsidR="001A2D11" w:rsidRDefault="001A2D11" w:rsidP="001C0CA9">
      <w:pPr>
        <w:pStyle w:val="ListParagraph"/>
        <w:numPr>
          <w:ilvl w:val="0"/>
          <w:numId w:val="1"/>
        </w:numPr>
      </w:pPr>
      <w:r>
        <w:t xml:space="preserve">Using a paper towel, draw the iodine under the cover slip and into the onion sample. </w:t>
      </w:r>
    </w:p>
    <w:p w:rsidR="003674AD" w:rsidRDefault="001A2D11" w:rsidP="001A2D11">
      <w:pPr>
        <w:pStyle w:val="ListParagraph"/>
        <w:numPr>
          <w:ilvl w:val="0"/>
          <w:numId w:val="1"/>
        </w:numPr>
      </w:pPr>
      <w:r>
        <w:t xml:space="preserve">Observe the slide under </w:t>
      </w:r>
      <w:proofErr w:type="gramStart"/>
      <w:r>
        <w:t>10x magnification</w:t>
      </w:r>
      <w:proofErr w:type="gramEnd"/>
      <w:r>
        <w:t xml:space="preserve">, and then observe the slide under 100x magnification. Draw and label any structures that you can see below. </w:t>
      </w:r>
    </w:p>
    <w:p w:rsidR="003674AD" w:rsidRDefault="003674AD">
      <w:r>
        <w:t xml:space="preserve">Draw and label any structures that you recognize in the space provided. 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3674AD" w:rsidTr="003674AD">
        <w:tc>
          <w:tcPr>
            <w:tcW w:w="4788" w:type="dxa"/>
          </w:tcPr>
          <w:p w:rsidR="003674AD" w:rsidRPr="001C0CA9" w:rsidRDefault="001C0CA9" w:rsidP="001C0CA9">
            <w:pPr>
              <w:jc w:val="center"/>
              <w:rPr>
                <w:u w:val="single"/>
              </w:rPr>
            </w:pPr>
            <w:r w:rsidRPr="001C0CA9">
              <w:rPr>
                <w:u w:val="single"/>
              </w:rPr>
              <w:t>Cheek Cell</w:t>
            </w:r>
          </w:p>
          <w:p w:rsidR="003674AD" w:rsidRDefault="003674AD" w:rsidP="001C0CA9">
            <w:pPr>
              <w:jc w:val="center"/>
            </w:pPr>
          </w:p>
          <w:p w:rsidR="003674AD" w:rsidRDefault="003674AD"/>
          <w:p w:rsidR="003674AD" w:rsidRDefault="003674AD"/>
          <w:p w:rsidR="003674AD" w:rsidRDefault="003674AD"/>
          <w:p w:rsidR="003674AD" w:rsidRDefault="003674AD"/>
          <w:p w:rsidR="003674AD" w:rsidRDefault="003674AD"/>
          <w:p w:rsidR="003674AD" w:rsidRDefault="003674AD"/>
          <w:p w:rsidR="00C45965" w:rsidRDefault="00C45965"/>
          <w:p w:rsidR="00C45965" w:rsidRDefault="00C45965"/>
          <w:p w:rsidR="003674AD" w:rsidRDefault="003674AD"/>
          <w:p w:rsidR="003674AD" w:rsidRDefault="003674AD"/>
          <w:p w:rsidR="003674AD" w:rsidRDefault="003674AD"/>
          <w:p w:rsidR="003674AD" w:rsidRDefault="003674AD"/>
          <w:p w:rsidR="003674AD" w:rsidRDefault="003674AD"/>
        </w:tc>
        <w:tc>
          <w:tcPr>
            <w:tcW w:w="4788" w:type="dxa"/>
          </w:tcPr>
          <w:p w:rsidR="003674AD" w:rsidRPr="001C0CA9" w:rsidRDefault="001C0CA9" w:rsidP="001C0CA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Onion Cell</w:t>
            </w:r>
          </w:p>
          <w:p w:rsidR="00C45965" w:rsidRDefault="00C45965"/>
          <w:p w:rsidR="00C45965" w:rsidRDefault="00C45965"/>
        </w:tc>
      </w:tr>
      <w:tr w:rsidR="003674AD" w:rsidTr="001C0CA9">
        <w:trPr>
          <w:trHeight w:val="1070"/>
        </w:trPr>
        <w:tc>
          <w:tcPr>
            <w:tcW w:w="4788" w:type="dxa"/>
          </w:tcPr>
          <w:p w:rsidR="003674AD" w:rsidRDefault="001C0CA9">
            <w:r>
              <w:t>Notes:</w:t>
            </w:r>
          </w:p>
          <w:p w:rsidR="00C45965" w:rsidRDefault="00C45965"/>
          <w:p w:rsidR="00C45965" w:rsidRDefault="00C45965"/>
        </w:tc>
        <w:tc>
          <w:tcPr>
            <w:tcW w:w="4788" w:type="dxa"/>
          </w:tcPr>
          <w:p w:rsidR="003674AD" w:rsidRDefault="001C0CA9">
            <w:r>
              <w:t>Notes:</w:t>
            </w:r>
          </w:p>
        </w:tc>
      </w:tr>
    </w:tbl>
    <w:p w:rsidR="00674035" w:rsidRDefault="001A2D11" w:rsidP="001A2D11">
      <w:pPr>
        <w:ind w:firstLine="720"/>
      </w:pPr>
      <w:r w:rsidRPr="001A2D11">
        <w:rPr>
          <w:b/>
          <w:u w:val="single"/>
        </w:rPr>
        <w:lastRenderedPageBreak/>
        <w:t>Part II</w:t>
      </w:r>
      <w:r>
        <w:t xml:space="preserve">: </w:t>
      </w:r>
      <w:r w:rsidR="003F2CB9">
        <w:t>Using what we have learned about hypotonic and hypertonic solutions. Make predictions about what will happen to certain red blood cells that are introduced to a hypotonic and hypertonic solution.</w:t>
      </w:r>
      <w:r w:rsidR="00674035">
        <w:t xml:space="preserve"> You will make a prediction and write a hypothesis for what will happen under each solution. Then to test your hypotheses, follow the instructions below and determine if the red blood cell follows your predictions. </w:t>
      </w:r>
    </w:p>
    <w:p w:rsidR="00674035" w:rsidRDefault="00674035" w:rsidP="00674035">
      <w:pPr>
        <w:pStyle w:val="ListParagraph"/>
        <w:numPr>
          <w:ilvl w:val="0"/>
          <w:numId w:val="2"/>
        </w:numPr>
      </w:pPr>
      <w:r>
        <w:t xml:space="preserve">Using the prepared animal blood slide, observe the cells under </w:t>
      </w:r>
      <w:proofErr w:type="gramStart"/>
      <w:r>
        <w:t>10x magnification</w:t>
      </w:r>
      <w:proofErr w:type="gramEnd"/>
      <w:r>
        <w:t xml:space="preserve">, then 100x magnification and draw the cells in the tables below. </w:t>
      </w:r>
    </w:p>
    <w:p w:rsidR="00674035" w:rsidRDefault="00674035" w:rsidP="00674035">
      <w:pPr>
        <w:pStyle w:val="ListParagraph"/>
        <w:numPr>
          <w:ilvl w:val="0"/>
          <w:numId w:val="2"/>
        </w:numPr>
      </w:pPr>
      <w:r>
        <w:t xml:space="preserve">Along the edge of the cover slide, place a drop of concentrated salt solution. Draw the solution under the slide using a paper towel (as done in Part 1). </w:t>
      </w:r>
    </w:p>
    <w:p w:rsidR="00E266C8" w:rsidRDefault="00674035" w:rsidP="00674035">
      <w:pPr>
        <w:pStyle w:val="ListParagraph"/>
        <w:numPr>
          <w:ilvl w:val="0"/>
          <w:numId w:val="2"/>
        </w:numPr>
      </w:pPr>
      <w:r>
        <w:t>Observe the cell</w:t>
      </w:r>
      <w:r w:rsidR="00E266C8">
        <w:t>s</w:t>
      </w:r>
      <w:r>
        <w:t xml:space="preserve"> under 10x magnification, then </w:t>
      </w:r>
      <w:proofErr w:type="gramStart"/>
      <w:r>
        <w:t>100x magnification</w:t>
      </w:r>
      <w:proofErr w:type="gramEnd"/>
      <w:r>
        <w:t xml:space="preserve"> and </w:t>
      </w:r>
      <w:r w:rsidR="00E266C8">
        <w:t xml:space="preserve">draw what has happened to </w:t>
      </w:r>
      <w:r>
        <w:t>the cells in the</w:t>
      </w:r>
      <w:r w:rsidR="00E266C8">
        <w:t xml:space="preserve"> after column of table 1</w:t>
      </w:r>
      <w:r>
        <w:t>.</w:t>
      </w:r>
    </w:p>
    <w:p w:rsidR="00E266C8" w:rsidRDefault="00E266C8" w:rsidP="00674035">
      <w:pPr>
        <w:pStyle w:val="ListParagraph"/>
        <w:numPr>
          <w:ilvl w:val="0"/>
          <w:numId w:val="2"/>
        </w:numPr>
      </w:pPr>
      <w:r>
        <w:t xml:space="preserve">Remove the slide. </w:t>
      </w:r>
    </w:p>
    <w:p w:rsidR="00E266C8" w:rsidRDefault="00E266C8" w:rsidP="00674035">
      <w:pPr>
        <w:pStyle w:val="ListParagraph"/>
        <w:numPr>
          <w:ilvl w:val="0"/>
          <w:numId w:val="2"/>
        </w:numPr>
      </w:pPr>
      <w:r>
        <w:t>Using another prepared animal blood slide, place a drop of distilled water solution. Draw the solution under the slide using a paper towel (as done in Part 1).</w:t>
      </w:r>
    </w:p>
    <w:p w:rsidR="00E266C8" w:rsidRDefault="00E266C8" w:rsidP="00674035">
      <w:pPr>
        <w:pStyle w:val="ListParagraph"/>
        <w:numPr>
          <w:ilvl w:val="0"/>
          <w:numId w:val="2"/>
        </w:numPr>
      </w:pPr>
      <w:r>
        <w:t xml:space="preserve">Observe the cells under 10x magnification, then </w:t>
      </w:r>
      <w:proofErr w:type="gramStart"/>
      <w:r>
        <w:t>100x magnification</w:t>
      </w:r>
      <w:proofErr w:type="gramEnd"/>
      <w:r>
        <w:t xml:space="preserve"> and draw what has happened to the cells in the after column of table 2. </w:t>
      </w:r>
    </w:p>
    <w:p w:rsidR="003674AD" w:rsidRDefault="00E266C8" w:rsidP="00674035">
      <w:pPr>
        <w:pStyle w:val="ListParagraph"/>
        <w:numPr>
          <w:ilvl w:val="0"/>
          <w:numId w:val="2"/>
        </w:numPr>
      </w:pPr>
      <w:r>
        <w:t xml:space="preserve">Determine whether or not your findings support your hypotheses.  </w:t>
      </w:r>
      <w:r w:rsidR="00674035">
        <w:t xml:space="preserve">    </w:t>
      </w:r>
      <w:r w:rsidR="003F2CB9">
        <w:t xml:space="preserve"> </w:t>
      </w:r>
    </w:p>
    <w:p w:rsidR="00905447" w:rsidRDefault="00905447" w:rsidP="00905447"/>
    <w:p w:rsidR="00905447" w:rsidRDefault="00905447" w:rsidP="00905447">
      <w:r>
        <w:t xml:space="preserve">What do you predict will happen to the red blood cell when introduced to the hypotonic and hypertonic </w:t>
      </w:r>
      <w:r w:rsidR="00674035">
        <w:t>solution?</w:t>
      </w:r>
      <w:r>
        <w:t xml:space="preserve"> </w:t>
      </w:r>
    </w:p>
    <w:p w:rsidR="00905447" w:rsidRDefault="00905447" w:rsidP="00905447"/>
    <w:p w:rsidR="00E266C8" w:rsidRDefault="00E266C8" w:rsidP="00905447"/>
    <w:p w:rsidR="00905447" w:rsidRDefault="00905447" w:rsidP="00905447"/>
    <w:p w:rsidR="00905447" w:rsidRDefault="00905447" w:rsidP="00905447">
      <w:r>
        <w:t>Formulate what you predict into a structured hypothesis:</w:t>
      </w:r>
    </w:p>
    <w:p w:rsidR="00905447" w:rsidRDefault="00905447" w:rsidP="00905447">
      <w:r>
        <w:tab/>
        <w:t>For hypertonic solution:</w:t>
      </w:r>
    </w:p>
    <w:p w:rsidR="00905447" w:rsidRDefault="00905447" w:rsidP="00905447"/>
    <w:p w:rsidR="00905447" w:rsidRDefault="00905447" w:rsidP="00905447">
      <w:r>
        <w:tab/>
      </w:r>
    </w:p>
    <w:p w:rsidR="00E266C8" w:rsidRDefault="00E266C8" w:rsidP="00905447"/>
    <w:p w:rsidR="00905447" w:rsidRDefault="00905447" w:rsidP="00905447">
      <w:r>
        <w:tab/>
        <w:t>For hypotonic solution:</w:t>
      </w:r>
    </w:p>
    <w:p w:rsidR="003F2CB9" w:rsidRDefault="003F2CB9" w:rsidP="003F2CB9"/>
    <w:p w:rsidR="00674035" w:rsidRDefault="00674035" w:rsidP="003F2CB9"/>
    <w:p w:rsidR="003F2CB9" w:rsidRDefault="003F2CB9" w:rsidP="003F2CB9"/>
    <w:p w:rsidR="003F2CB9" w:rsidRDefault="00674035" w:rsidP="003F2CB9">
      <w:r>
        <w:rPr>
          <w:b/>
        </w:rPr>
        <w:lastRenderedPageBreak/>
        <w:t xml:space="preserve">Table 1 - </w:t>
      </w:r>
      <w:r w:rsidR="003F2CB9">
        <w:rPr>
          <w:b/>
        </w:rPr>
        <w:t xml:space="preserve">Hypertonic: </w:t>
      </w:r>
      <w:r w:rsidR="003F2CB9">
        <w:t>Draw what you observe in the table below: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3F2CB9" w:rsidTr="00E266C8">
        <w:tc>
          <w:tcPr>
            <w:tcW w:w="4788" w:type="dxa"/>
            <w:tcBorders>
              <w:bottom w:val="single" w:sz="4" w:space="0" w:color="auto"/>
            </w:tcBorders>
          </w:tcPr>
          <w:p w:rsidR="003F2CB9" w:rsidRDefault="003F2CB9" w:rsidP="003F2CB9">
            <w:r>
              <w:t>What did the red blood cell look like before introduction to the solution?</w:t>
            </w:r>
          </w:p>
          <w:p w:rsidR="003F2CB9" w:rsidRDefault="003F2CB9" w:rsidP="003F2CB9"/>
          <w:p w:rsidR="003F2CB9" w:rsidRDefault="003F2CB9" w:rsidP="003F2CB9"/>
          <w:p w:rsidR="003F2CB9" w:rsidRDefault="003F2CB9" w:rsidP="003F2CB9"/>
          <w:p w:rsidR="003F2CB9" w:rsidRDefault="003F2CB9" w:rsidP="003F2CB9"/>
          <w:p w:rsidR="003F2CB9" w:rsidRDefault="003F2CB9" w:rsidP="003F2CB9"/>
          <w:p w:rsidR="003F2CB9" w:rsidRDefault="003F2CB9" w:rsidP="003F2CB9"/>
          <w:p w:rsidR="003F2CB9" w:rsidRDefault="003F2CB9" w:rsidP="003F2CB9"/>
          <w:p w:rsidR="003F2CB9" w:rsidRDefault="003F2CB9" w:rsidP="003F2CB9"/>
          <w:p w:rsidR="003F2CB9" w:rsidRDefault="003F2CB9" w:rsidP="003F2CB9"/>
          <w:p w:rsidR="003F2CB9" w:rsidRDefault="003F2CB9" w:rsidP="003F2CB9"/>
          <w:p w:rsidR="003F2CB9" w:rsidRDefault="003F2CB9" w:rsidP="003F2CB9"/>
        </w:tc>
        <w:tc>
          <w:tcPr>
            <w:tcW w:w="4788" w:type="dxa"/>
            <w:tcBorders>
              <w:bottom w:val="single" w:sz="4" w:space="0" w:color="auto"/>
            </w:tcBorders>
          </w:tcPr>
          <w:p w:rsidR="003F2CB9" w:rsidRDefault="003F2CB9" w:rsidP="003F2CB9">
            <w:r>
              <w:t xml:space="preserve">What did the red blood cell look like </w:t>
            </w:r>
            <w:r w:rsidR="00674035">
              <w:t>after</w:t>
            </w:r>
            <w:r>
              <w:t xml:space="preserve"> introduction to the solution?</w:t>
            </w:r>
          </w:p>
          <w:p w:rsidR="003F2CB9" w:rsidRDefault="003F2CB9" w:rsidP="003F2CB9"/>
        </w:tc>
      </w:tr>
      <w:tr w:rsidR="003F2CB9" w:rsidTr="00E266C8">
        <w:tc>
          <w:tcPr>
            <w:tcW w:w="4788" w:type="dxa"/>
            <w:tcBorders>
              <w:right w:val="nil"/>
            </w:tcBorders>
          </w:tcPr>
          <w:p w:rsidR="003F2CB9" w:rsidRDefault="003F2CB9" w:rsidP="003F2CB9">
            <w:r>
              <w:t>Now explain, why do you think this happened?</w:t>
            </w:r>
          </w:p>
          <w:p w:rsidR="003F2CB9" w:rsidRDefault="003F2CB9" w:rsidP="003F2CB9"/>
          <w:p w:rsidR="003F2CB9" w:rsidRDefault="003F2CB9" w:rsidP="003F2CB9"/>
          <w:p w:rsidR="003F2CB9" w:rsidRDefault="003F2CB9" w:rsidP="003F2CB9"/>
        </w:tc>
        <w:tc>
          <w:tcPr>
            <w:tcW w:w="4788" w:type="dxa"/>
            <w:tcBorders>
              <w:left w:val="nil"/>
            </w:tcBorders>
          </w:tcPr>
          <w:p w:rsidR="003F2CB9" w:rsidRDefault="003F2CB9" w:rsidP="003F2CB9"/>
        </w:tc>
      </w:tr>
      <w:tr w:rsidR="003F2CB9" w:rsidTr="003F2CB9">
        <w:tc>
          <w:tcPr>
            <w:tcW w:w="4788" w:type="dxa"/>
          </w:tcPr>
          <w:p w:rsidR="003F2CB9" w:rsidRDefault="003F2CB9" w:rsidP="003F2CB9">
            <w:r>
              <w:t>Did what you find support your hypothesis?</w:t>
            </w:r>
          </w:p>
          <w:p w:rsidR="003F2CB9" w:rsidRDefault="003F2CB9" w:rsidP="003F2CB9"/>
          <w:p w:rsidR="003F2CB9" w:rsidRDefault="003F2CB9" w:rsidP="003F2CB9"/>
          <w:p w:rsidR="003F2CB9" w:rsidRDefault="003F2CB9" w:rsidP="003F2CB9"/>
        </w:tc>
        <w:tc>
          <w:tcPr>
            <w:tcW w:w="4788" w:type="dxa"/>
          </w:tcPr>
          <w:p w:rsidR="003F2CB9" w:rsidRDefault="003F2CB9" w:rsidP="003F2CB9"/>
        </w:tc>
      </w:tr>
    </w:tbl>
    <w:p w:rsidR="003F2CB9" w:rsidRDefault="003F2CB9" w:rsidP="003F2CB9"/>
    <w:p w:rsidR="001C0CA9" w:rsidRDefault="00E266C8">
      <w:r>
        <w:rPr>
          <w:b/>
        </w:rPr>
        <w:t xml:space="preserve">Table 2 - </w:t>
      </w:r>
      <w:r w:rsidR="003F2CB9">
        <w:rPr>
          <w:b/>
        </w:rPr>
        <w:t xml:space="preserve">Hypotonic: </w:t>
      </w:r>
      <w:r w:rsidR="003F2CB9">
        <w:t>Draw what you observe in the table below: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E266C8" w:rsidTr="00E266C8">
        <w:tc>
          <w:tcPr>
            <w:tcW w:w="4788" w:type="dxa"/>
            <w:tcBorders>
              <w:bottom w:val="single" w:sz="4" w:space="0" w:color="auto"/>
            </w:tcBorders>
          </w:tcPr>
          <w:p w:rsidR="00E266C8" w:rsidRDefault="00E266C8" w:rsidP="00ED51E7">
            <w:r>
              <w:t>What did the red blood cell look like before introduction to the solution?</w:t>
            </w:r>
          </w:p>
          <w:p w:rsidR="00E266C8" w:rsidRDefault="00E266C8" w:rsidP="00ED51E7"/>
          <w:p w:rsidR="00E266C8" w:rsidRDefault="00E266C8" w:rsidP="00ED51E7"/>
          <w:p w:rsidR="00E266C8" w:rsidRDefault="00E266C8" w:rsidP="00ED51E7"/>
          <w:p w:rsidR="00E266C8" w:rsidRDefault="00E266C8" w:rsidP="00ED51E7"/>
          <w:p w:rsidR="00E266C8" w:rsidRDefault="00E266C8" w:rsidP="00ED51E7"/>
          <w:p w:rsidR="00E266C8" w:rsidRDefault="00E266C8" w:rsidP="00ED51E7"/>
          <w:p w:rsidR="00E266C8" w:rsidRDefault="00E266C8" w:rsidP="00ED51E7"/>
          <w:p w:rsidR="00E266C8" w:rsidRDefault="00E266C8" w:rsidP="00ED51E7"/>
          <w:p w:rsidR="00E266C8" w:rsidRDefault="00E266C8" w:rsidP="00ED51E7"/>
          <w:p w:rsidR="00E266C8" w:rsidRDefault="00E266C8" w:rsidP="00ED51E7"/>
          <w:p w:rsidR="00E266C8" w:rsidRDefault="00E266C8" w:rsidP="00ED51E7"/>
        </w:tc>
        <w:tc>
          <w:tcPr>
            <w:tcW w:w="4788" w:type="dxa"/>
            <w:tcBorders>
              <w:bottom w:val="single" w:sz="4" w:space="0" w:color="auto"/>
            </w:tcBorders>
          </w:tcPr>
          <w:p w:rsidR="00E266C8" w:rsidRDefault="00E266C8" w:rsidP="00ED51E7">
            <w:r>
              <w:t>What did the red blood cell look like after introduction to the solution?</w:t>
            </w:r>
          </w:p>
          <w:p w:rsidR="00E266C8" w:rsidRDefault="00E266C8" w:rsidP="00ED51E7"/>
        </w:tc>
      </w:tr>
      <w:tr w:rsidR="00E266C8" w:rsidTr="00E266C8">
        <w:tc>
          <w:tcPr>
            <w:tcW w:w="4788" w:type="dxa"/>
            <w:tcBorders>
              <w:right w:val="nil"/>
            </w:tcBorders>
          </w:tcPr>
          <w:p w:rsidR="00E266C8" w:rsidRDefault="00E266C8" w:rsidP="00ED51E7">
            <w:r>
              <w:t>Now explain, why do you think this happened?</w:t>
            </w:r>
          </w:p>
          <w:p w:rsidR="00E266C8" w:rsidRDefault="00E266C8" w:rsidP="00ED51E7"/>
          <w:p w:rsidR="00E266C8" w:rsidRDefault="00E266C8" w:rsidP="00ED51E7"/>
          <w:p w:rsidR="00E266C8" w:rsidRDefault="00E266C8" w:rsidP="00ED51E7"/>
        </w:tc>
        <w:tc>
          <w:tcPr>
            <w:tcW w:w="4788" w:type="dxa"/>
            <w:tcBorders>
              <w:left w:val="nil"/>
            </w:tcBorders>
          </w:tcPr>
          <w:p w:rsidR="00E266C8" w:rsidRDefault="00E266C8" w:rsidP="00ED51E7"/>
        </w:tc>
      </w:tr>
      <w:tr w:rsidR="00E266C8" w:rsidTr="00ED51E7">
        <w:tc>
          <w:tcPr>
            <w:tcW w:w="4788" w:type="dxa"/>
          </w:tcPr>
          <w:p w:rsidR="00E266C8" w:rsidRDefault="00E266C8" w:rsidP="00ED51E7">
            <w:r>
              <w:t>Did what you find support your hypothesis?</w:t>
            </w:r>
          </w:p>
          <w:p w:rsidR="00E266C8" w:rsidRDefault="00E266C8" w:rsidP="00ED51E7"/>
          <w:p w:rsidR="00E266C8" w:rsidRDefault="00E266C8" w:rsidP="00ED51E7"/>
          <w:p w:rsidR="00E266C8" w:rsidRDefault="00E266C8" w:rsidP="00ED51E7"/>
        </w:tc>
        <w:tc>
          <w:tcPr>
            <w:tcW w:w="4788" w:type="dxa"/>
          </w:tcPr>
          <w:p w:rsidR="00E266C8" w:rsidRDefault="00E266C8" w:rsidP="00ED51E7">
            <w:r>
              <w:t>Explain:</w:t>
            </w:r>
          </w:p>
        </w:tc>
      </w:tr>
    </w:tbl>
    <w:p w:rsidR="00E266C8" w:rsidRPr="003F2CB9" w:rsidRDefault="00E266C8" w:rsidP="00E266C8"/>
    <w:sectPr w:rsidR="00E266C8" w:rsidRPr="003F2CB9" w:rsidSect="0007457E"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FA5" w:rsidRDefault="00046FA5" w:rsidP="0007457E">
      <w:pPr>
        <w:spacing w:after="0" w:line="240" w:lineRule="auto"/>
      </w:pPr>
      <w:r>
        <w:separator/>
      </w:r>
    </w:p>
  </w:endnote>
  <w:endnote w:type="continuationSeparator" w:id="0">
    <w:p w:rsidR="00046FA5" w:rsidRDefault="00046FA5" w:rsidP="00074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FA5" w:rsidRDefault="00046FA5" w:rsidP="0007457E">
      <w:pPr>
        <w:spacing w:after="0" w:line="240" w:lineRule="auto"/>
      </w:pPr>
      <w:r>
        <w:separator/>
      </w:r>
    </w:p>
  </w:footnote>
  <w:footnote w:type="continuationSeparator" w:id="0">
    <w:p w:rsidR="00046FA5" w:rsidRDefault="00046FA5" w:rsidP="00074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57E" w:rsidRDefault="0007457E" w:rsidP="0007457E">
    <w:pPr>
      <w:pStyle w:val="Header"/>
      <w:jc w:val="right"/>
    </w:pPr>
    <w:r>
      <w:t>Name: _______________________</w:t>
    </w:r>
  </w:p>
  <w:p w:rsidR="0007457E" w:rsidRDefault="0007457E" w:rsidP="0007457E">
    <w:pPr>
      <w:pStyle w:val="Header"/>
      <w:jc w:val="right"/>
    </w:pPr>
    <w:r>
      <w:t>Date: 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B7739"/>
    <w:multiLevelType w:val="hybridMultilevel"/>
    <w:tmpl w:val="6D5E486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E61EDA"/>
    <w:multiLevelType w:val="hybridMultilevel"/>
    <w:tmpl w:val="653E6B68"/>
    <w:lvl w:ilvl="0" w:tplc="75362D54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44FC"/>
    <w:rsid w:val="00046FA5"/>
    <w:rsid w:val="0007457E"/>
    <w:rsid w:val="001A2D11"/>
    <w:rsid w:val="001C0CA9"/>
    <w:rsid w:val="003674AD"/>
    <w:rsid w:val="003F2CB9"/>
    <w:rsid w:val="00674035"/>
    <w:rsid w:val="006C44FC"/>
    <w:rsid w:val="008A0419"/>
    <w:rsid w:val="00905447"/>
    <w:rsid w:val="00C45965"/>
    <w:rsid w:val="00E26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4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745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457E"/>
  </w:style>
  <w:style w:type="paragraph" w:styleId="Footer">
    <w:name w:val="footer"/>
    <w:basedOn w:val="Normal"/>
    <w:link w:val="FooterChar"/>
    <w:uiPriority w:val="99"/>
    <w:semiHidden/>
    <w:unhideWhenUsed/>
    <w:rsid w:val="000745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7457E"/>
  </w:style>
  <w:style w:type="table" w:styleId="TableGrid">
    <w:name w:val="Table Grid"/>
    <w:basedOn w:val="TableNormal"/>
    <w:uiPriority w:val="59"/>
    <w:rsid w:val="003674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0C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</dc:creator>
  <cp:lastModifiedBy>KEVIN</cp:lastModifiedBy>
  <cp:revision>3</cp:revision>
  <dcterms:created xsi:type="dcterms:W3CDTF">2011-03-27T21:33:00Z</dcterms:created>
  <dcterms:modified xsi:type="dcterms:W3CDTF">2011-03-27T23:03:00Z</dcterms:modified>
</cp:coreProperties>
</file>